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9F80A" w14:textId="50C0778E" w:rsidR="00E168EF" w:rsidRPr="00E168EF" w:rsidRDefault="00A42C5C" w:rsidP="00E168EF">
      <w:pPr>
        <w:jc w:val="center"/>
        <w:rPr>
          <w:b/>
          <w:lang w:val="ka-GE"/>
        </w:rPr>
      </w:pPr>
      <w:r w:rsidRPr="00E168EF">
        <w:rPr>
          <w:b/>
          <w:lang w:val="ka-GE"/>
        </w:rPr>
        <w:t>შპს „სან პეტროლიუმ ჯორჯია“ აცხადებს ტენდერს</w:t>
      </w:r>
      <w:r w:rsidR="00122172">
        <w:rPr>
          <w:b/>
          <w:lang w:val="ka-GE"/>
        </w:rPr>
        <w:t xml:space="preserve"> ჩამიწების კონტურებისა და </w:t>
      </w:r>
      <w:r w:rsidRPr="00E168EF">
        <w:rPr>
          <w:b/>
          <w:lang w:val="ka-GE"/>
        </w:rPr>
        <w:t xml:space="preserve"> </w:t>
      </w:r>
      <w:r w:rsidR="00182B69">
        <w:rPr>
          <w:b/>
          <w:lang w:val="ka-GE"/>
        </w:rPr>
        <w:t>მეხამრიდების</w:t>
      </w:r>
      <w:r w:rsidR="00D1690A" w:rsidRPr="00D1690A">
        <w:rPr>
          <w:b/>
          <w:lang w:val="ka-GE"/>
        </w:rPr>
        <w:t xml:space="preserve"> </w:t>
      </w:r>
      <w:r w:rsidRPr="00E168EF">
        <w:rPr>
          <w:b/>
          <w:lang w:val="ka-GE"/>
        </w:rPr>
        <w:t>მომსახურებაზე.</w:t>
      </w:r>
    </w:p>
    <w:p w14:paraId="6CED48A2" w14:textId="77777777" w:rsidR="00D1690A" w:rsidRDefault="00D1690A" w:rsidP="00DB750F">
      <w:pPr>
        <w:rPr>
          <w:b/>
          <w:lang w:val="ka-GE"/>
        </w:rPr>
      </w:pPr>
    </w:p>
    <w:p w14:paraId="6608671C" w14:textId="77777777" w:rsidR="00D1690A" w:rsidRPr="00D1690A" w:rsidRDefault="00D1690A" w:rsidP="00D1690A">
      <w:pPr>
        <w:spacing w:after="0"/>
        <w:jc w:val="both"/>
        <w:rPr>
          <w:lang w:val="ka-GE"/>
        </w:rPr>
      </w:pPr>
    </w:p>
    <w:p w14:paraId="6B688B8A" w14:textId="77777777" w:rsidR="00D1690A" w:rsidRPr="00D1690A" w:rsidRDefault="00D1690A" w:rsidP="00D1690A">
      <w:pPr>
        <w:spacing w:after="0"/>
        <w:jc w:val="both"/>
        <w:rPr>
          <w:b/>
          <w:lang w:val="ka-GE"/>
        </w:rPr>
      </w:pPr>
      <w:r w:rsidRPr="00D1690A">
        <w:rPr>
          <w:b/>
          <w:lang w:val="ka-GE"/>
        </w:rPr>
        <w:t>სატენდერო მოთხოვნები:</w:t>
      </w:r>
    </w:p>
    <w:p w14:paraId="24BE1C54" w14:textId="4BF139B1" w:rsidR="00182B69" w:rsidRDefault="00182B69" w:rsidP="00182B69">
      <w:pPr>
        <w:pStyle w:val="ListParagraph"/>
        <w:numPr>
          <w:ilvl w:val="0"/>
          <w:numId w:val="8"/>
        </w:numPr>
        <w:spacing w:after="0"/>
        <w:jc w:val="both"/>
        <w:rPr>
          <w:lang w:val="ka-GE"/>
        </w:rPr>
      </w:pPr>
      <w:r w:rsidRPr="00182B69">
        <w:rPr>
          <w:lang w:val="ka-GE"/>
        </w:rPr>
        <w:t xml:space="preserve">დამკვეთის ობიექტებზე </w:t>
      </w:r>
      <w:r w:rsidR="00122172">
        <w:rPr>
          <w:lang w:val="ka-GE"/>
        </w:rPr>
        <w:t>მოახდინოს, ელექტრო</w:t>
      </w:r>
      <w:r w:rsidR="00BE23FC">
        <w:rPr>
          <w:lang w:val="ka-GE"/>
        </w:rPr>
        <w:t xml:space="preserve"> </w:t>
      </w:r>
      <w:r w:rsidR="00122172">
        <w:rPr>
          <w:lang w:val="ka-GE"/>
        </w:rPr>
        <w:t xml:space="preserve"> მოწყობილობების ჩამიწების </w:t>
      </w:r>
      <w:r w:rsidR="00BE23FC">
        <w:rPr>
          <w:lang w:val="ka-GE"/>
        </w:rPr>
        <w:t xml:space="preserve">კონტურების, </w:t>
      </w:r>
      <w:r w:rsidR="00BE23FC" w:rsidRPr="00973FEE">
        <w:rPr>
          <w:lang w:val="ka-GE"/>
        </w:rPr>
        <w:t>ავტოცისტერნის და რეზერვუარების</w:t>
      </w:r>
      <w:r w:rsidR="00122172">
        <w:rPr>
          <w:lang w:val="ka-GE"/>
        </w:rPr>
        <w:t xml:space="preserve"> </w:t>
      </w:r>
      <w:r w:rsidR="00BE23FC">
        <w:rPr>
          <w:lang w:val="ka-GE"/>
        </w:rPr>
        <w:t>და</w:t>
      </w:r>
      <w:r w:rsidR="00122172">
        <w:rPr>
          <w:lang w:val="ka-GE"/>
        </w:rPr>
        <w:t xml:space="preserve"> მეხამრიდების შესაბამისი პერიოდული ვიზუალური და ინსტრუმენტალური შემოწმებები, მეხამრიდებისა და ჩამიწებოს კონტურების გამართულობაზე.</w:t>
      </w:r>
    </w:p>
    <w:p w14:paraId="6AC3AFDC" w14:textId="5F1AE578" w:rsidR="00122172" w:rsidRPr="00122172" w:rsidRDefault="00122172" w:rsidP="00122172">
      <w:pPr>
        <w:pStyle w:val="ListParagraph"/>
        <w:numPr>
          <w:ilvl w:val="0"/>
          <w:numId w:val="8"/>
        </w:numPr>
        <w:spacing w:after="0"/>
        <w:jc w:val="both"/>
        <w:rPr>
          <w:lang w:val="ka-GE"/>
        </w:rPr>
      </w:pPr>
      <w:r>
        <w:rPr>
          <w:lang w:val="ka-GE"/>
        </w:rPr>
        <w:t>შემოწმების შედეგად გამოვლენილი შეუსაბამობის აღმოფხვრა კომპანიის შესაბამის სამსახურებთან შეთანხმებით.</w:t>
      </w:r>
    </w:p>
    <w:p w14:paraId="7AF49072" w14:textId="296301BF" w:rsidR="005409A4" w:rsidRPr="00203EDF" w:rsidRDefault="00122172" w:rsidP="00D1690A">
      <w:pPr>
        <w:pStyle w:val="ListParagraph"/>
        <w:numPr>
          <w:ilvl w:val="0"/>
          <w:numId w:val="8"/>
        </w:numPr>
        <w:spacing w:after="0"/>
        <w:jc w:val="both"/>
        <w:rPr>
          <w:lang w:val="ka-GE"/>
        </w:rPr>
      </w:pPr>
      <w:r>
        <w:rPr>
          <w:lang w:val="ka-GE"/>
        </w:rPr>
        <w:t>საჭიროებისას</w:t>
      </w:r>
      <w:r w:rsidR="00BE23FC">
        <w:rPr>
          <w:lang w:val="ka-GE"/>
        </w:rPr>
        <w:t xml:space="preserve"> </w:t>
      </w:r>
      <w:r w:rsidR="00BE23FC" w:rsidRPr="00973FEE">
        <w:rPr>
          <w:lang w:val="ka-GE"/>
        </w:rPr>
        <w:t>აქტიური</w:t>
      </w:r>
      <w:r>
        <w:rPr>
          <w:lang w:val="ka-GE"/>
        </w:rPr>
        <w:t xml:space="preserve"> </w:t>
      </w:r>
      <w:r w:rsidR="005409A4" w:rsidRPr="00203EDF">
        <w:rPr>
          <w:lang w:val="ka-GE"/>
        </w:rPr>
        <w:t xml:space="preserve">მეხამრიდი მოწყობილობების დაფარვის ზონის გაანგარიშება, შესაბამისი სქემის მომზადება, </w:t>
      </w:r>
      <w:r>
        <w:rPr>
          <w:lang w:val="ka-GE"/>
        </w:rPr>
        <w:t>არსებულ სტანდარტებზე დაყრდნობით.</w:t>
      </w:r>
    </w:p>
    <w:p w14:paraId="2C518B46" w14:textId="12DD4EFE" w:rsidR="00182B69" w:rsidRPr="00973FEE" w:rsidRDefault="005409A4" w:rsidP="00D1690A">
      <w:pPr>
        <w:pStyle w:val="ListParagraph"/>
        <w:numPr>
          <w:ilvl w:val="0"/>
          <w:numId w:val="8"/>
        </w:numPr>
        <w:spacing w:after="0"/>
        <w:jc w:val="both"/>
        <w:rPr>
          <w:lang w:val="ka-GE"/>
        </w:rPr>
      </w:pPr>
      <w:r>
        <w:rPr>
          <w:lang w:val="ka-GE"/>
        </w:rPr>
        <w:t xml:space="preserve">საჭიროების </w:t>
      </w:r>
      <w:r w:rsidR="00B13C21">
        <w:rPr>
          <w:lang w:val="ka-GE"/>
        </w:rPr>
        <w:t>შ</w:t>
      </w:r>
      <w:r>
        <w:rPr>
          <w:lang w:val="ka-GE"/>
        </w:rPr>
        <w:t xml:space="preserve">ემთხვევაში </w:t>
      </w:r>
      <w:r w:rsidR="00DB750F" w:rsidRPr="00182B69">
        <w:rPr>
          <w:lang w:val="ka-GE"/>
        </w:rPr>
        <w:t>ობიექტებზე</w:t>
      </w:r>
      <w:r w:rsidR="00BE23FC">
        <w:rPr>
          <w:lang w:val="ka-GE"/>
        </w:rPr>
        <w:t xml:space="preserve"> </w:t>
      </w:r>
      <w:r w:rsidR="00BE23FC" w:rsidRPr="00973FEE">
        <w:rPr>
          <w:lang w:val="ka-GE"/>
        </w:rPr>
        <w:t>აქტიური</w:t>
      </w:r>
      <w:r w:rsidR="00DB750F" w:rsidRPr="00182B69">
        <w:rPr>
          <w:lang w:val="ka-GE"/>
        </w:rPr>
        <w:t xml:space="preserve"> </w:t>
      </w:r>
      <w:r w:rsidR="00182B69" w:rsidRPr="00182B69">
        <w:rPr>
          <w:lang w:val="ka-GE"/>
        </w:rPr>
        <w:t>მეხმრიდების</w:t>
      </w:r>
      <w:r w:rsidR="00122172">
        <w:rPr>
          <w:lang w:val="ka-GE"/>
        </w:rPr>
        <w:t>ა და ჩამიწების კონტურების</w:t>
      </w:r>
      <w:r w:rsidR="00DB750F" w:rsidRPr="00182B69">
        <w:rPr>
          <w:lang w:val="ka-GE"/>
        </w:rPr>
        <w:t xml:space="preserve"> </w:t>
      </w:r>
      <w:r w:rsidRPr="00203EDF">
        <w:rPr>
          <w:lang w:val="ka-GE"/>
        </w:rPr>
        <w:t>მონტაჟი კონკრეტულ ლოკაციებზე.</w:t>
      </w:r>
      <w:r w:rsidR="00BE23FC">
        <w:rPr>
          <w:lang w:val="ka-GE"/>
        </w:rPr>
        <w:t xml:space="preserve"> </w:t>
      </w:r>
      <w:r w:rsidR="00BE23FC" w:rsidRPr="00973FEE">
        <w:rPr>
          <w:lang w:val="ka-GE"/>
        </w:rPr>
        <w:t>შესაბამისი აკრედიტაციის მოწმობის გაცემით , მოქმედების ვადით არანალებ ერთი წლისა.</w:t>
      </w:r>
    </w:p>
    <w:p w14:paraId="4F58BE37" w14:textId="77777777" w:rsidR="00DB750F" w:rsidRDefault="00DB750F" w:rsidP="00D1690A">
      <w:pPr>
        <w:pStyle w:val="ListParagraph"/>
        <w:numPr>
          <w:ilvl w:val="0"/>
          <w:numId w:val="8"/>
        </w:numPr>
        <w:spacing w:after="0"/>
        <w:jc w:val="both"/>
        <w:rPr>
          <w:lang w:val="ka-GE"/>
        </w:rPr>
      </w:pPr>
      <w:r w:rsidRPr="00182B69">
        <w:rPr>
          <w:lang w:val="ka-GE"/>
        </w:rPr>
        <w:t>გაუწიოს დამკვეთს ამ მიმართულებით კონსულტაციები და გასცეს რეკომენდაციები.</w:t>
      </w:r>
    </w:p>
    <w:p w14:paraId="1A863041" w14:textId="4AE40D61" w:rsidR="00182B69" w:rsidRDefault="005409A4" w:rsidP="00D1690A">
      <w:pPr>
        <w:pStyle w:val="ListParagraph"/>
        <w:numPr>
          <w:ilvl w:val="0"/>
          <w:numId w:val="8"/>
        </w:numPr>
        <w:spacing w:after="0"/>
        <w:jc w:val="both"/>
        <w:rPr>
          <w:lang w:val="ka-GE"/>
        </w:rPr>
      </w:pPr>
      <w:r>
        <w:rPr>
          <w:lang w:val="ka-GE"/>
        </w:rPr>
        <w:t xml:space="preserve">ქვეყანაში მოქმედი სტანდარტის შესაბამისად, შესაბამისი პერიოდულობით მოახდინოს </w:t>
      </w:r>
      <w:r w:rsidRPr="00203EDF">
        <w:rPr>
          <w:lang w:val="ka-GE"/>
        </w:rPr>
        <w:t>მეხამრიდების გამართული მუშაობის შემოწმება</w:t>
      </w:r>
      <w:r w:rsidR="00B13C21" w:rsidRPr="00203EDF">
        <w:rPr>
          <w:lang w:val="ka-GE"/>
        </w:rPr>
        <w:t>, შემოწმების შედეგების შედარება არსებული სტანდარტით მოთხოვნილ  შედეგებთან, შესაბამისი დასკვნის მომზადება.</w:t>
      </w:r>
    </w:p>
    <w:p w14:paraId="703B9AE6" w14:textId="2933B1D9" w:rsidR="00B13C21" w:rsidRDefault="00122172" w:rsidP="00D1690A">
      <w:pPr>
        <w:pStyle w:val="ListParagraph"/>
        <w:numPr>
          <w:ilvl w:val="0"/>
          <w:numId w:val="8"/>
        </w:numPr>
        <w:spacing w:after="0"/>
        <w:jc w:val="both"/>
        <w:rPr>
          <w:lang w:val="ka-GE"/>
        </w:rPr>
      </w:pPr>
      <w:r>
        <w:rPr>
          <w:lang w:val="ka-GE"/>
        </w:rPr>
        <w:t xml:space="preserve">მომსახურება განხორციელდეს საქართველოში მოქმედი </w:t>
      </w:r>
      <w:r w:rsidR="00D31005">
        <w:rPr>
          <w:lang w:val="ka-GE"/>
        </w:rPr>
        <w:t>კანონმდებლობის შესაბამისად:</w:t>
      </w:r>
    </w:p>
    <w:p w14:paraId="3F3A9498" w14:textId="5D9EE226" w:rsidR="00D31005" w:rsidRDefault="00D31005" w:rsidP="00D31005">
      <w:pPr>
        <w:pStyle w:val="ListParagraph"/>
        <w:numPr>
          <w:ilvl w:val="0"/>
          <w:numId w:val="9"/>
        </w:numPr>
        <w:spacing w:after="0"/>
        <w:jc w:val="both"/>
        <w:rPr>
          <w:lang w:val="ka-GE"/>
        </w:rPr>
      </w:pPr>
      <w:r>
        <w:rPr>
          <w:lang w:val="ka-GE"/>
        </w:rPr>
        <w:t xml:space="preserve">საქართველოს მთავრობის დადგენილება </w:t>
      </w:r>
      <w:r>
        <w:t>N340 “ელექტროდანადგარების  ექსპლუატაციისას უსაფრ</w:t>
      </w:r>
      <w:r>
        <w:rPr>
          <w:lang w:val="ka-GE"/>
        </w:rPr>
        <w:t>თხოების წესების შესახებ“.</w:t>
      </w:r>
    </w:p>
    <w:p w14:paraId="2CD91240" w14:textId="08A3BF03" w:rsidR="00D31005" w:rsidRPr="00D31005" w:rsidRDefault="00D31005" w:rsidP="00D31005">
      <w:pPr>
        <w:pStyle w:val="ListParagraph"/>
        <w:numPr>
          <w:ilvl w:val="0"/>
          <w:numId w:val="9"/>
        </w:numPr>
        <w:spacing w:after="0"/>
        <w:jc w:val="both"/>
        <w:rPr>
          <w:lang w:val="ka-GE"/>
        </w:rPr>
      </w:pPr>
      <w:r>
        <w:rPr>
          <w:lang w:val="ka-GE"/>
        </w:rPr>
        <w:t>„ავტოგასამართი სადგურებისა და ავტოგასამართი კომპლექსების უსაფრთხოების შესახებ ტექნიკური რეგლამენტი“.</w:t>
      </w:r>
    </w:p>
    <w:p w14:paraId="38E38072" w14:textId="606C917B" w:rsidR="00D31005" w:rsidRPr="00203EDF" w:rsidRDefault="00D31005" w:rsidP="00D31005">
      <w:pPr>
        <w:pStyle w:val="ListParagraph"/>
        <w:numPr>
          <w:ilvl w:val="0"/>
          <w:numId w:val="9"/>
        </w:numPr>
        <w:spacing w:after="0"/>
        <w:jc w:val="both"/>
        <w:rPr>
          <w:lang w:val="ka-GE"/>
        </w:rPr>
      </w:pPr>
      <w:r>
        <w:rPr>
          <w:lang w:val="ka-GE"/>
        </w:rPr>
        <w:t>„ნავთობის ბაზების უსაფრთხო ექსპლუატაციის შესახებ ტექნიკური რეგლამენტი“ და სხვა საქართველოს ტერიტორიაზე მოქმედი შესაბამისი სტანდარტებისა და ნორმების გათვალისწინებით.</w:t>
      </w:r>
    </w:p>
    <w:p w14:paraId="28F5F326" w14:textId="4B56B5EC" w:rsidR="00DB750F" w:rsidRDefault="00DB750F" w:rsidP="00D1690A">
      <w:pPr>
        <w:spacing w:after="0"/>
        <w:jc w:val="both"/>
        <w:rPr>
          <w:lang w:val="ka-GE"/>
        </w:rPr>
      </w:pPr>
    </w:p>
    <w:p w14:paraId="588DF8D6" w14:textId="77777777" w:rsidR="00973FEE" w:rsidRDefault="00973FEE" w:rsidP="00D1690A">
      <w:pPr>
        <w:spacing w:after="0"/>
        <w:jc w:val="both"/>
        <w:rPr>
          <w:lang w:val="ka-GE"/>
        </w:rPr>
      </w:pPr>
    </w:p>
    <w:p w14:paraId="472E9A14" w14:textId="156B2AD4" w:rsidR="00973FEE" w:rsidRPr="00973FEE" w:rsidRDefault="00973FEE" w:rsidP="00973FEE">
      <w:pPr>
        <w:spacing w:after="0"/>
        <w:jc w:val="both"/>
        <w:rPr>
          <w:b/>
          <w:bCs/>
          <w:lang w:val="ka-GE"/>
        </w:rPr>
      </w:pPr>
      <w:r w:rsidRPr="00973FEE">
        <w:rPr>
          <w:b/>
          <w:bCs/>
          <w:lang w:val="ka-GE"/>
        </w:rPr>
        <w:t xml:space="preserve">ტექნიკური მოთხოვნები : </w:t>
      </w:r>
    </w:p>
    <w:p w14:paraId="61D9DA3D" w14:textId="31CF7ECE" w:rsidR="00973FEE" w:rsidRPr="00973FEE" w:rsidRDefault="00973FEE" w:rsidP="00973FEE">
      <w:pPr>
        <w:pStyle w:val="ListParagraph"/>
        <w:numPr>
          <w:ilvl w:val="0"/>
          <w:numId w:val="15"/>
        </w:numPr>
        <w:spacing w:after="0"/>
        <w:jc w:val="both"/>
        <w:rPr>
          <w:lang w:val="ka-GE"/>
        </w:rPr>
      </w:pPr>
      <w:r w:rsidRPr="00973FEE">
        <w:rPr>
          <w:lang w:val="ka-GE"/>
        </w:rPr>
        <w:t>დამიწება განხორციელდეს სპილენძის ან მოსპილენძებული ელექტროდის მეშვეობით.</w:t>
      </w:r>
    </w:p>
    <w:p w14:paraId="7D96425A" w14:textId="2672EE78" w:rsidR="00973FEE" w:rsidRPr="00973FEE" w:rsidRDefault="00973FEE" w:rsidP="00973FEE">
      <w:pPr>
        <w:pStyle w:val="ListParagraph"/>
        <w:numPr>
          <w:ilvl w:val="0"/>
          <w:numId w:val="15"/>
        </w:numPr>
        <w:spacing w:after="0"/>
        <w:jc w:val="both"/>
        <w:rPr>
          <w:lang w:val="ka-GE"/>
        </w:rPr>
      </w:pPr>
      <w:r w:rsidRPr="00973FEE">
        <w:rPr>
          <w:lang w:val="ka-GE"/>
        </w:rPr>
        <w:t>ელექტროდის და ზოლოვანას შეერთება იწარმოოს მხოლოდ სპეციალური შემაერთებელი კლემის მეშვეობით.</w:t>
      </w:r>
    </w:p>
    <w:p w14:paraId="087C81FE" w14:textId="5EF9FEF6" w:rsidR="00973FEE" w:rsidRPr="00973FEE" w:rsidRDefault="00973FEE" w:rsidP="00973FEE">
      <w:pPr>
        <w:pStyle w:val="ListParagraph"/>
        <w:numPr>
          <w:ilvl w:val="0"/>
          <w:numId w:val="15"/>
        </w:numPr>
        <w:spacing w:after="0"/>
        <w:jc w:val="both"/>
        <w:rPr>
          <w:lang w:val="ka-GE"/>
        </w:rPr>
      </w:pPr>
      <w:r w:rsidRPr="00973FEE">
        <w:rPr>
          <w:lang w:val="ka-GE"/>
        </w:rPr>
        <w:t>ზოლოვანად გამოყენებულ იქნას : მოსპილენძებული ან გალვანიზებული ზოლოვანა.</w:t>
      </w:r>
    </w:p>
    <w:p w14:paraId="2B93942A" w14:textId="0C3B7889" w:rsidR="00973FEE" w:rsidRPr="00973FEE" w:rsidRDefault="00973FEE" w:rsidP="00973FEE">
      <w:pPr>
        <w:pStyle w:val="ListParagraph"/>
        <w:numPr>
          <w:ilvl w:val="0"/>
          <w:numId w:val="15"/>
        </w:numPr>
        <w:spacing w:after="0"/>
        <w:jc w:val="both"/>
        <w:rPr>
          <w:lang w:val="ka-GE"/>
        </w:rPr>
      </w:pPr>
      <w:r w:rsidRPr="00973FEE">
        <w:rPr>
          <w:lang w:val="ka-GE"/>
        </w:rPr>
        <w:t>შეერთების წერტილებში გამოყენებულ იქნას შესაბამისი სპეციალური საიზოლაციო ლენტი.</w:t>
      </w:r>
    </w:p>
    <w:p w14:paraId="57A7CD26" w14:textId="5D08139F" w:rsidR="00973FEE" w:rsidRPr="00973FEE" w:rsidRDefault="00973FEE" w:rsidP="00973FEE">
      <w:pPr>
        <w:pStyle w:val="ListParagraph"/>
        <w:numPr>
          <w:ilvl w:val="0"/>
          <w:numId w:val="15"/>
        </w:numPr>
        <w:spacing w:after="0"/>
        <w:jc w:val="both"/>
        <w:rPr>
          <w:lang w:val="ka-GE"/>
        </w:rPr>
      </w:pPr>
      <w:r w:rsidRPr="00973FEE">
        <w:rPr>
          <w:lang w:val="ka-GE"/>
        </w:rPr>
        <w:t>ავტოცისტერნის მიერთების წერტილში მოეწყოს შესაბამისი კარადა დამიწების ნიშნით,</w:t>
      </w:r>
    </w:p>
    <w:p w14:paraId="5B7605FE" w14:textId="4CA7A28E" w:rsidR="00973FEE" w:rsidRPr="00973FEE" w:rsidRDefault="00973FEE" w:rsidP="00973FEE">
      <w:pPr>
        <w:pStyle w:val="ListParagraph"/>
        <w:numPr>
          <w:ilvl w:val="0"/>
          <w:numId w:val="15"/>
        </w:numPr>
        <w:spacing w:after="0"/>
        <w:jc w:val="both"/>
        <w:rPr>
          <w:lang w:val="ka-GE"/>
        </w:rPr>
      </w:pPr>
      <w:r w:rsidRPr="00973FEE">
        <w:rPr>
          <w:lang w:val="ka-GE"/>
        </w:rPr>
        <w:t>დამიწების საკონტროლოდ თითეულ კონტურზე მოეწყოს შესაბამისი ჭა საკონტროლო კლემით.</w:t>
      </w:r>
    </w:p>
    <w:p w14:paraId="3982F295" w14:textId="47028098" w:rsidR="00D1690A" w:rsidRPr="00973FEE" w:rsidRDefault="00973FEE" w:rsidP="00D1690A">
      <w:pPr>
        <w:pStyle w:val="ListParagraph"/>
        <w:numPr>
          <w:ilvl w:val="0"/>
          <w:numId w:val="15"/>
        </w:numPr>
        <w:spacing w:after="0"/>
        <w:jc w:val="both"/>
        <w:rPr>
          <w:lang w:val="ka-GE"/>
        </w:rPr>
      </w:pPr>
      <w:r w:rsidRPr="00973FEE">
        <w:rPr>
          <w:lang w:val="ka-GE"/>
        </w:rPr>
        <w:t>დამიწების წინაღობვის გაზომვა მოხდეს შესაბამისი აკრედიტირებული ლაბორატორიის მიერ დამოწმებული ომმეტრის საშუალებით : ISO 1705 სტანდარტით.</w:t>
      </w:r>
    </w:p>
    <w:p w14:paraId="6FA11A10" w14:textId="77777777" w:rsidR="00DB750F" w:rsidRPr="00D1690A" w:rsidRDefault="00DB750F" w:rsidP="00D1690A">
      <w:pPr>
        <w:spacing w:after="0"/>
        <w:jc w:val="both"/>
        <w:rPr>
          <w:b/>
          <w:lang w:val="ka-GE"/>
        </w:rPr>
      </w:pPr>
      <w:r w:rsidRPr="00D1690A">
        <w:rPr>
          <w:b/>
          <w:lang w:val="ka-GE"/>
        </w:rPr>
        <w:lastRenderedPageBreak/>
        <w:t>ტენდერში მონაწილეობის მისაღებად პრეტენდენტმა საჭიროა წარმოადგინოს შემდეგი სახის ინფორმაცია</w:t>
      </w:r>
      <w:r w:rsidR="00D1690A" w:rsidRPr="00D1690A">
        <w:rPr>
          <w:b/>
          <w:lang w:val="ka-GE"/>
        </w:rPr>
        <w:t>:</w:t>
      </w:r>
    </w:p>
    <w:p w14:paraId="1271D326" w14:textId="4BD54826" w:rsidR="00DB750F" w:rsidRPr="0060115D" w:rsidRDefault="00DB750F" w:rsidP="0060115D">
      <w:pPr>
        <w:pStyle w:val="ListParagraph"/>
        <w:numPr>
          <w:ilvl w:val="0"/>
          <w:numId w:val="11"/>
        </w:numPr>
        <w:spacing w:after="0"/>
        <w:jc w:val="both"/>
        <w:rPr>
          <w:lang w:val="ka-GE"/>
        </w:rPr>
      </w:pPr>
      <w:r w:rsidRPr="0060115D">
        <w:rPr>
          <w:lang w:val="ka-GE"/>
        </w:rPr>
        <w:t xml:space="preserve">შესაბამისი მომსახურების ჩატარებისთვის </w:t>
      </w:r>
      <w:r w:rsidR="00B13C21" w:rsidRPr="0060115D">
        <w:rPr>
          <w:lang w:val="ka-GE"/>
        </w:rPr>
        <w:t xml:space="preserve">აკრედიტაციის </w:t>
      </w:r>
      <w:r w:rsidRPr="0060115D">
        <w:rPr>
          <w:lang w:val="ka-GE"/>
        </w:rPr>
        <w:t xml:space="preserve"> დამადასტურებელი დოკუმენტაცია</w:t>
      </w:r>
      <w:r w:rsidR="00D31005" w:rsidRPr="0060115D">
        <w:rPr>
          <w:lang w:val="ka-GE"/>
        </w:rPr>
        <w:t xml:space="preserve"> (ასეთის არსებობის შემთხვევაში)</w:t>
      </w:r>
      <w:r w:rsidR="00B13C21" w:rsidRPr="0060115D">
        <w:rPr>
          <w:lang w:val="ka-GE"/>
        </w:rPr>
        <w:t>.</w:t>
      </w:r>
      <w:r w:rsidR="00BE23FC" w:rsidRPr="0060115D">
        <w:rPr>
          <w:lang w:val="ka-GE"/>
        </w:rPr>
        <w:t xml:space="preserve"> </w:t>
      </w:r>
      <w:r w:rsidR="0060115D">
        <w:rPr>
          <w:lang w:val="ka-GE"/>
        </w:rPr>
        <w:t xml:space="preserve">კერძოდ, </w:t>
      </w:r>
      <w:r w:rsidR="00BE23FC" w:rsidRPr="0060115D">
        <w:rPr>
          <w:lang w:val="ka-GE"/>
        </w:rPr>
        <w:t>სსიპ „აკრედიტაციის ერთიანი ეროვნული ორგანო</w:t>
      </w:r>
      <w:r w:rsidR="0060115D" w:rsidRPr="0060115D">
        <w:rPr>
          <w:lang w:val="ka-GE"/>
        </w:rPr>
        <w:t xml:space="preserve"> </w:t>
      </w:r>
      <w:r w:rsidR="00BE23FC" w:rsidRPr="0060115D">
        <w:rPr>
          <w:lang w:val="ka-GE"/>
        </w:rPr>
        <w:t>-</w:t>
      </w:r>
      <w:r w:rsidR="0060115D" w:rsidRPr="0060115D">
        <w:rPr>
          <w:lang w:val="ka-GE"/>
        </w:rPr>
        <w:t xml:space="preserve"> </w:t>
      </w:r>
      <w:r w:rsidR="00BE23FC" w:rsidRPr="0060115D">
        <w:rPr>
          <w:lang w:val="ka-GE"/>
        </w:rPr>
        <w:t>აკრედიტაციის ცენტრი</w:t>
      </w:r>
      <w:r w:rsidR="0060115D" w:rsidRPr="0060115D">
        <w:rPr>
          <w:lang w:val="ka-GE"/>
        </w:rPr>
        <w:t>“-</w:t>
      </w:r>
      <w:r w:rsidR="00BE23FC" w:rsidRPr="0060115D">
        <w:rPr>
          <w:lang w:val="ka-GE"/>
        </w:rPr>
        <w:t xml:space="preserve">ს მიერ გაცემული სერთიფიკატის მიხედვით უნდა აკმაყოფილებდეს </w:t>
      </w:r>
      <w:r w:rsidR="0060115D" w:rsidRPr="0060115D">
        <w:rPr>
          <w:i/>
          <w:iCs/>
          <w:lang w:val="ka-GE"/>
        </w:rPr>
        <w:t>სსტ ისო/იეკ 17025:2017/2018</w:t>
      </w:r>
      <w:r w:rsidR="00BE23FC" w:rsidRPr="0060115D">
        <w:rPr>
          <w:lang w:val="ka-GE"/>
        </w:rPr>
        <w:t>-ის მოთხოვნებს.</w:t>
      </w:r>
    </w:p>
    <w:p w14:paraId="5E8A68D0" w14:textId="6327711C" w:rsidR="00D31005" w:rsidRPr="00D31005" w:rsidRDefault="00D31005" w:rsidP="00D31005">
      <w:pPr>
        <w:pStyle w:val="ListParagraph"/>
        <w:numPr>
          <w:ilvl w:val="0"/>
          <w:numId w:val="11"/>
        </w:numPr>
        <w:spacing w:after="0"/>
        <w:jc w:val="both"/>
        <w:rPr>
          <w:lang w:val="ka-GE"/>
        </w:rPr>
      </w:pPr>
      <w:r w:rsidRPr="00D31005">
        <w:rPr>
          <w:lang w:val="ka-GE"/>
        </w:rPr>
        <w:t>ინსტრუმე</w:t>
      </w:r>
      <w:r>
        <w:rPr>
          <w:lang w:val="ka-GE"/>
        </w:rPr>
        <w:t>ნტალური შემოწმებების/გაზომვების ჩასატარებლად განკუთვნილი მოწყობილობების, სსიპ „საქართველოს სტანდარტებისა და მეტროლოგიის ეროვნული სააგენტო“-ს მიერ გაცემული გრადუირების/კალიბრაციის ჩატარების შესაბამისი დოკუმენტი.</w:t>
      </w:r>
    </w:p>
    <w:p w14:paraId="33BE0BAF" w14:textId="0738B061" w:rsidR="00DB750F" w:rsidRPr="00D31005" w:rsidRDefault="00DB750F" w:rsidP="00D31005">
      <w:pPr>
        <w:pStyle w:val="ListParagraph"/>
        <w:numPr>
          <w:ilvl w:val="0"/>
          <w:numId w:val="11"/>
        </w:numPr>
        <w:spacing w:after="0"/>
        <w:jc w:val="both"/>
        <w:rPr>
          <w:lang w:val="ka-GE"/>
        </w:rPr>
      </w:pPr>
      <w:r w:rsidRPr="00D31005">
        <w:rPr>
          <w:lang w:val="ka-GE"/>
        </w:rPr>
        <w:t>აღნიშნულ სფეროში მოღვაწეობის გამოცდილების დამადასტურებელი დოკუმენტაცია (პორტფოლიო)</w:t>
      </w:r>
      <w:r w:rsidR="00D1690A" w:rsidRPr="00D31005">
        <w:rPr>
          <w:lang w:val="ka-GE"/>
        </w:rPr>
        <w:t xml:space="preserve"> და ბოლო</w:t>
      </w:r>
      <w:r w:rsidR="00122172" w:rsidRPr="00D31005">
        <w:rPr>
          <w:lang w:val="ka-GE"/>
        </w:rPr>
        <w:t xml:space="preserve"> 3</w:t>
      </w:r>
      <w:r w:rsidR="00D1690A" w:rsidRPr="00D31005">
        <w:rPr>
          <w:lang w:val="ka-GE"/>
        </w:rPr>
        <w:t xml:space="preserve"> წლის მანძილზე კომპანიებთან თანამშრომლობის სია. </w:t>
      </w:r>
    </w:p>
    <w:p w14:paraId="1CD2F8DD" w14:textId="460C2BC6" w:rsidR="00DB750F" w:rsidRDefault="00DB750F" w:rsidP="00D31005">
      <w:pPr>
        <w:pStyle w:val="ListParagraph"/>
        <w:numPr>
          <w:ilvl w:val="0"/>
          <w:numId w:val="11"/>
        </w:numPr>
        <w:spacing w:after="0"/>
        <w:jc w:val="both"/>
        <w:rPr>
          <w:lang w:val="ka-GE"/>
        </w:rPr>
      </w:pPr>
      <w:r w:rsidRPr="00D31005">
        <w:rPr>
          <w:lang w:val="ka-GE"/>
        </w:rPr>
        <w:t>კომერციული შემოთავაზების სახით წარმოადგინონ მომსახურებისა და ფასების ჩამონათვალი (დღგ-ს ჩთ-ით).</w:t>
      </w:r>
    </w:p>
    <w:p w14:paraId="5BF81BA0" w14:textId="0FF3D04C" w:rsidR="00973FEE" w:rsidRDefault="00973FEE" w:rsidP="00973FEE">
      <w:pPr>
        <w:spacing w:after="0"/>
        <w:jc w:val="both"/>
        <w:rPr>
          <w:lang w:val="ka-GE"/>
        </w:rPr>
      </w:pPr>
    </w:p>
    <w:p w14:paraId="178A9E3F" w14:textId="77777777" w:rsidR="00973FEE" w:rsidRPr="00973FEE" w:rsidRDefault="00973FEE" w:rsidP="00973FEE">
      <w:pPr>
        <w:spacing w:after="0"/>
        <w:jc w:val="both"/>
        <w:rPr>
          <w:lang w:val="ka-GE"/>
        </w:rPr>
      </w:pPr>
    </w:p>
    <w:p w14:paraId="25AD67CC" w14:textId="77777777" w:rsidR="00D31005" w:rsidRPr="00685463" w:rsidRDefault="00D31005" w:rsidP="00D31005">
      <w:pPr>
        <w:spacing w:after="0"/>
        <w:jc w:val="both"/>
        <w:rPr>
          <w:b/>
          <w:lang w:val="ka-GE"/>
        </w:rPr>
      </w:pPr>
      <w:r w:rsidRPr="00685463">
        <w:rPr>
          <w:b/>
          <w:lang w:val="ka-GE"/>
        </w:rPr>
        <w:t>დამატებითი პიროებები:</w:t>
      </w:r>
    </w:p>
    <w:p w14:paraId="0873B4DC" w14:textId="77777777" w:rsidR="00D31005" w:rsidRDefault="00D31005" w:rsidP="00D31005">
      <w:pPr>
        <w:pStyle w:val="ListParagraph"/>
        <w:numPr>
          <w:ilvl w:val="0"/>
          <w:numId w:val="12"/>
        </w:numPr>
        <w:spacing w:after="0"/>
        <w:jc w:val="both"/>
        <w:rPr>
          <w:lang w:val="ka-GE"/>
        </w:rPr>
      </w:pPr>
      <w:r w:rsidRPr="00685463">
        <w:rPr>
          <w:lang w:val="ka-GE"/>
        </w:rPr>
        <w:t>დამკვეთი აღნიშნულ ტენდერს აცხადებს და შერჩეულ კომპანიას</w:t>
      </w:r>
      <w:r>
        <w:rPr>
          <w:lang w:val="ka-GE"/>
        </w:rPr>
        <w:t>თან ითანამშრომლებს ორი წლის ვადით.</w:t>
      </w:r>
    </w:p>
    <w:p w14:paraId="59EE14CB" w14:textId="77777777" w:rsidR="00D31005" w:rsidRDefault="00D31005" w:rsidP="00D31005">
      <w:pPr>
        <w:pStyle w:val="ListParagraph"/>
        <w:numPr>
          <w:ilvl w:val="0"/>
          <w:numId w:val="12"/>
        </w:numPr>
        <w:spacing w:after="0"/>
        <w:jc w:val="both"/>
        <w:rPr>
          <w:lang w:val="ka-GE"/>
        </w:rPr>
      </w:pPr>
      <w:r>
        <w:rPr>
          <w:lang w:val="ka-GE"/>
        </w:rPr>
        <w:t xml:space="preserve">დამკვეთი იტოვებს უფლებამოსილებას სანქცირების შემთხვევაში, აღნიშნული სანქცია გადახდევინოს შერჩეულ კომპანიას. </w:t>
      </w:r>
    </w:p>
    <w:p w14:paraId="3EB9103A" w14:textId="3A0178D2" w:rsidR="009E1C93" w:rsidRPr="009E1C93" w:rsidRDefault="00D31005" w:rsidP="009E1C93">
      <w:pPr>
        <w:pStyle w:val="ListParagraph"/>
        <w:numPr>
          <w:ilvl w:val="0"/>
          <w:numId w:val="12"/>
        </w:numPr>
        <w:spacing w:after="0"/>
        <w:jc w:val="both"/>
        <w:rPr>
          <w:lang w:val="ka-GE"/>
        </w:rPr>
      </w:pPr>
      <w:r>
        <w:rPr>
          <w:lang w:val="ka-GE"/>
        </w:rPr>
        <w:t>კანდიდატმა კომპანიამ თავად შემოგვთავაზოს გადახდის პირობები.</w:t>
      </w:r>
    </w:p>
    <w:p w14:paraId="3204BA17" w14:textId="77777777" w:rsidR="00D31005" w:rsidRPr="00973FEE" w:rsidRDefault="00D31005" w:rsidP="00D31005">
      <w:pPr>
        <w:pStyle w:val="ListParagraph"/>
        <w:numPr>
          <w:ilvl w:val="0"/>
          <w:numId w:val="12"/>
        </w:numPr>
        <w:spacing w:after="0"/>
        <w:jc w:val="both"/>
        <w:rPr>
          <w:lang w:val="ka-GE"/>
        </w:rPr>
      </w:pPr>
      <w:r w:rsidRPr="00973FEE">
        <w:rPr>
          <w:lang w:val="ka-GE"/>
        </w:rPr>
        <w:t>მომსახურების გაწევა უნდა მოხდეს შემდეგ ლოკაციებზე:</w:t>
      </w:r>
    </w:p>
    <w:p w14:paraId="7A63C730" w14:textId="034A0B3E" w:rsidR="00D31005" w:rsidRDefault="0008082A" w:rsidP="00D31005">
      <w:pPr>
        <w:pStyle w:val="ListParagraph"/>
        <w:numPr>
          <w:ilvl w:val="0"/>
          <w:numId w:val="13"/>
        </w:numPr>
        <w:spacing w:after="0"/>
        <w:jc w:val="both"/>
        <w:rPr>
          <w:lang w:val="ka-GE"/>
        </w:rPr>
      </w:pPr>
      <w:r>
        <w:rPr>
          <w:lang w:val="ka-GE"/>
        </w:rPr>
        <w:t>კუმისი  (მის. გარდაბნის რაიონი, სოფ. კუმისი</w:t>
      </w:r>
      <w:r w:rsidR="001C6FE8">
        <w:rPr>
          <w:lang w:val="ka-GE"/>
        </w:rPr>
        <w:t xml:space="preserve">; </w:t>
      </w:r>
      <w:r w:rsidR="00BA586E">
        <w:rPr>
          <w:lang w:val="ka-GE"/>
        </w:rPr>
        <w:t>ს/კ : 81,24,06,000/378</w:t>
      </w:r>
      <w:r w:rsidR="008372B6">
        <w:rPr>
          <w:lang w:val="ka-GE"/>
        </w:rPr>
        <w:t>)</w:t>
      </w:r>
    </w:p>
    <w:p w14:paraId="60DD7D8A" w14:textId="4A9DFBF3" w:rsidR="00D31005" w:rsidRDefault="00BA586E" w:rsidP="00D31005">
      <w:pPr>
        <w:pStyle w:val="ListParagraph"/>
        <w:numPr>
          <w:ilvl w:val="0"/>
          <w:numId w:val="13"/>
        </w:numPr>
        <w:spacing w:after="0"/>
        <w:jc w:val="both"/>
        <w:rPr>
          <w:lang w:val="ka-GE"/>
        </w:rPr>
      </w:pPr>
      <w:r>
        <w:rPr>
          <w:lang w:val="ka-GE"/>
        </w:rPr>
        <w:t>ხაშური (მის.ქ.ხაშური, სტალინის ქ. # 148</w:t>
      </w:r>
      <w:r w:rsidR="001C6FE8">
        <w:rPr>
          <w:lang w:val="ka-GE"/>
        </w:rPr>
        <w:t>;</w:t>
      </w:r>
      <w:r>
        <w:rPr>
          <w:lang w:val="ka-GE"/>
        </w:rPr>
        <w:t xml:space="preserve"> ს/კ : 69,08,66,068</w:t>
      </w:r>
      <w:r w:rsidR="008372B6">
        <w:rPr>
          <w:lang w:val="ka-GE"/>
        </w:rPr>
        <w:t>)</w:t>
      </w:r>
    </w:p>
    <w:p w14:paraId="2C25EFC6" w14:textId="71BFB5E8" w:rsidR="00D31005" w:rsidRPr="00C02DA7" w:rsidRDefault="00BA586E" w:rsidP="00BA586E">
      <w:pPr>
        <w:pStyle w:val="ListParagraph"/>
        <w:numPr>
          <w:ilvl w:val="0"/>
          <w:numId w:val="13"/>
        </w:numPr>
        <w:spacing w:after="0"/>
        <w:jc w:val="both"/>
        <w:rPr>
          <w:lang w:val="ka-GE"/>
        </w:rPr>
      </w:pPr>
      <w:r>
        <w:rPr>
          <w:lang w:val="ka-GE"/>
        </w:rPr>
        <w:t>ქუთაისი (მის. ქ. ქუთაისი , ჭავჭავაძის გამზ</w:t>
      </w:r>
      <w:r w:rsidR="001C6FE8">
        <w:rPr>
          <w:lang w:val="ka-GE"/>
        </w:rPr>
        <w:t xml:space="preserve">ირი; </w:t>
      </w:r>
      <w:r>
        <w:rPr>
          <w:lang w:val="ka-GE"/>
        </w:rPr>
        <w:t xml:space="preserve"># 98 ს/კ : </w:t>
      </w:r>
      <w:r w:rsidRPr="00BA586E">
        <w:rPr>
          <w:lang w:val="ka-GE"/>
        </w:rPr>
        <w:t> 03.04.32.200</w:t>
      </w:r>
      <w:r w:rsidR="008372B6">
        <w:rPr>
          <w:lang w:val="ka-GE"/>
        </w:rPr>
        <w:t>)</w:t>
      </w:r>
    </w:p>
    <w:p w14:paraId="466C5433" w14:textId="6584D2C0" w:rsidR="00D31005" w:rsidRDefault="00D31005" w:rsidP="00D31005">
      <w:pPr>
        <w:pStyle w:val="ListParagraph"/>
        <w:numPr>
          <w:ilvl w:val="0"/>
          <w:numId w:val="12"/>
        </w:numPr>
        <w:spacing w:after="0"/>
        <w:jc w:val="both"/>
        <w:rPr>
          <w:lang w:val="ka-GE"/>
        </w:rPr>
      </w:pPr>
      <w:r>
        <w:rPr>
          <w:lang w:val="ka-GE"/>
        </w:rPr>
        <w:t>ლოკაციები აღებულია პირობითად, როგორც ინდიკატორი და სამომავლოდ შესაძლოა გავრცელდეს „</w:t>
      </w:r>
      <w:r>
        <w:t>GULF"</w:t>
      </w:r>
      <w:r>
        <w:rPr>
          <w:lang w:val="ka-GE"/>
        </w:rPr>
        <w:t xml:space="preserve"> მარკის ქვეშ მყოფ ავტო გასამართ სადგურებზე.</w:t>
      </w:r>
    </w:p>
    <w:p w14:paraId="3395EE03" w14:textId="77FAF03A" w:rsidR="009E1C93" w:rsidRDefault="009E1C93" w:rsidP="00D31005">
      <w:pPr>
        <w:pStyle w:val="ListParagraph"/>
        <w:numPr>
          <w:ilvl w:val="0"/>
          <w:numId w:val="12"/>
        </w:numPr>
        <w:spacing w:after="0"/>
        <w:jc w:val="both"/>
        <w:rPr>
          <w:lang w:val="ka-GE"/>
        </w:rPr>
      </w:pPr>
      <w:r>
        <w:rPr>
          <w:lang w:val="ka-GE"/>
        </w:rPr>
        <w:t xml:space="preserve">დამკვეთის მხრიდან, თვალსაჩინოებისთვის, წარმოდგენილია პირობითად შერჩეულ სამ ობიექტზე აქტიური მეხამრიდების, ჩამიწების კონტურების მონტაჟისა და მომსახურების ხარჯთაღრიცხვა (დანართი 1). </w:t>
      </w:r>
    </w:p>
    <w:p w14:paraId="6BA37538" w14:textId="77777777" w:rsidR="00D31005" w:rsidRDefault="00D31005" w:rsidP="00D1690A">
      <w:pPr>
        <w:spacing w:after="0"/>
        <w:jc w:val="both"/>
        <w:rPr>
          <w:lang w:val="ka-GE"/>
        </w:rPr>
      </w:pPr>
    </w:p>
    <w:p w14:paraId="37713763" w14:textId="77777777" w:rsidR="00972DE6" w:rsidRDefault="00972DE6" w:rsidP="00D1690A">
      <w:pPr>
        <w:spacing w:after="0"/>
        <w:jc w:val="both"/>
        <w:rPr>
          <w:lang w:val="ka-GE"/>
        </w:rPr>
      </w:pPr>
    </w:p>
    <w:p w14:paraId="0D669288" w14:textId="6F03F576" w:rsidR="00972DE6" w:rsidRDefault="00972DE6" w:rsidP="00D1690A">
      <w:pPr>
        <w:spacing w:after="0"/>
        <w:jc w:val="both"/>
        <w:rPr>
          <w:lang w:val="ka-GE"/>
        </w:rPr>
      </w:pPr>
      <w:r w:rsidRPr="00972DE6">
        <w:rPr>
          <w:lang w:val="ka-GE"/>
        </w:rPr>
        <w:t>გამარჯვებულად გამოცხადდება კომპანია, რომელიც შემოგვთავაზებს საუკეთესო ფასსა და ხარისხს. მნიშვნელოვანია, რომ კანდიდატ კომპანიას გააჩნდეს შესაბამისი საქმიანობის განხორციელების კავლიფიკაცია და სრულ პასუხისმგებლობას იღებდეს მის საქმიანობასთან დაკავშირებულ სანქციებზე (ასეთის არსებობის შემთხვევაში). გადაწყვეტილების დროს გათვალისწინებული იქნება რეკომენდაციები და გამოცდილება.</w:t>
      </w:r>
    </w:p>
    <w:p w14:paraId="05ECB2B2" w14:textId="4F2C327A" w:rsidR="00BE23FC" w:rsidRDefault="00BE23FC" w:rsidP="00D1690A">
      <w:pPr>
        <w:spacing w:after="0"/>
        <w:jc w:val="both"/>
        <w:rPr>
          <w:lang w:val="ka-GE"/>
        </w:rPr>
      </w:pPr>
    </w:p>
    <w:p w14:paraId="6D9941BE" w14:textId="0EB174C6" w:rsidR="00BE23FC" w:rsidRPr="00BE23FC" w:rsidRDefault="00BE23FC" w:rsidP="00D1690A">
      <w:pPr>
        <w:spacing w:after="0"/>
        <w:jc w:val="both"/>
      </w:pPr>
    </w:p>
    <w:p w14:paraId="33101C69" w14:textId="77777777" w:rsidR="007407E5" w:rsidRPr="00E168EF" w:rsidRDefault="007407E5" w:rsidP="00E168EF">
      <w:pPr>
        <w:rPr>
          <w:lang w:val="ka-GE"/>
        </w:rPr>
      </w:pPr>
    </w:p>
    <w:p w14:paraId="0C1EBA0B" w14:textId="77777777" w:rsidR="00E168EF" w:rsidRPr="00E168EF" w:rsidRDefault="00E168EF" w:rsidP="00A42C5C">
      <w:pPr>
        <w:rPr>
          <w:lang w:val="ka-GE"/>
        </w:rPr>
      </w:pPr>
    </w:p>
    <w:sectPr w:rsidR="00E168EF" w:rsidRPr="00E16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4428"/>
    <w:multiLevelType w:val="hybridMultilevel"/>
    <w:tmpl w:val="ED1C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B4F68"/>
    <w:multiLevelType w:val="hybridMultilevel"/>
    <w:tmpl w:val="A9F82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D191E"/>
    <w:multiLevelType w:val="hybridMultilevel"/>
    <w:tmpl w:val="248C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C15BD"/>
    <w:multiLevelType w:val="hybridMultilevel"/>
    <w:tmpl w:val="33A225DA"/>
    <w:lvl w:ilvl="0" w:tplc="FB242EBC">
      <w:numFmt w:val="bullet"/>
      <w:lvlText w:val="-"/>
      <w:lvlJc w:val="left"/>
      <w:pPr>
        <w:ind w:left="990" w:hanging="360"/>
      </w:pPr>
      <w:rPr>
        <w:rFonts w:ascii="Calibri" w:eastAsiaTheme="minorHAnsi"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89A501D"/>
    <w:multiLevelType w:val="hybridMultilevel"/>
    <w:tmpl w:val="49CE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6293C"/>
    <w:multiLevelType w:val="hybridMultilevel"/>
    <w:tmpl w:val="2206B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83B19"/>
    <w:multiLevelType w:val="hybridMultilevel"/>
    <w:tmpl w:val="520E41E0"/>
    <w:lvl w:ilvl="0" w:tplc="FB242E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DC73A5"/>
    <w:multiLevelType w:val="hybridMultilevel"/>
    <w:tmpl w:val="B4B863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B764A"/>
    <w:multiLevelType w:val="hybridMultilevel"/>
    <w:tmpl w:val="AEFED0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FC3D62"/>
    <w:multiLevelType w:val="hybridMultilevel"/>
    <w:tmpl w:val="27DC8C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8F7BAE"/>
    <w:multiLevelType w:val="hybridMultilevel"/>
    <w:tmpl w:val="F74E0FB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4DA203EA"/>
    <w:multiLevelType w:val="hybridMultilevel"/>
    <w:tmpl w:val="9B0E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C63A9"/>
    <w:multiLevelType w:val="hybridMultilevel"/>
    <w:tmpl w:val="4AE244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5C1E2A"/>
    <w:multiLevelType w:val="hybridMultilevel"/>
    <w:tmpl w:val="BFC6AE1E"/>
    <w:lvl w:ilvl="0" w:tplc="FB242E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0462F0"/>
    <w:multiLevelType w:val="hybridMultilevel"/>
    <w:tmpl w:val="E04C6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7"/>
  </w:num>
  <w:num w:numId="4">
    <w:abstractNumId w:val="6"/>
  </w:num>
  <w:num w:numId="5">
    <w:abstractNumId w:val="8"/>
  </w:num>
  <w:num w:numId="6">
    <w:abstractNumId w:val="3"/>
  </w:num>
  <w:num w:numId="7">
    <w:abstractNumId w:val="13"/>
  </w:num>
  <w:num w:numId="8">
    <w:abstractNumId w:val="2"/>
  </w:num>
  <w:num w:numId="9">
    <w:abstractNumId w:val="9"/>
  </w:num>
  <w:num w:numId="10">
    <w:abstractNumId w:val="12"/>
  </w:num>
  <w:num w:numId="11">
    <w:abstractNumId w:val="11"/>
  </w:num>
  <w:num w:numId="12">
    <w:abstractNumId w:val="10"/>
  </w:num>
  <w:num w:numId="13">
    <w:abstractNumId w:val="5"/>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D43"/>
    <w:rsid w:val="0008082A"/>
    <w:rsid w:val="00122172"/>
    <w:rsid w:val="00182B69"/>
    <w:rsid w:val="001C6FE8"/>
    <w:rsid w:val="00203EDF"/>
    <w:rsid w:val="002D29BC"/>
    <w:rsid w:val="004530DD"/>
    <w:rsid w:val="005409A4"/>
    <w:rsid w:val="0060115D"/>
    <w:rsid w:val="007407E5"/>
    <w:rsid w:val="008372B6"/>
    <w:rsid w:val="00972DE6"/>
    <w:rsid w:val="00973FEE"/>
    <w:rsid w:val="009E1C93"/>
    <w:rsid w:val="00A42C5C"/>
    <w:rsid w:val="00B13C21"/>
    <w:rsid w:val="00BA586E"/>
    <w:rsid w:val="00BE23FC"/>
    <w:rsid w:val="00D1690A"/>
    <w:rsid w:val="00D31005"/>
    <w:rsid w:val="00DB750F"/>
    <w:rsid w:val="00E15D43"/>
    <w:rsid w:val="00E1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E0F54"/>
  <w15:chartTrackingRefBased/>
  <w15:docId w15:val="{A9425A91-175F-4C33-A5D7-D21AF595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574D1-B6D7-4331-99C7-2996FF27C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Salome Gogaladze</cp:lastModifiedBy>
  <cp:revision>3</cp:revision>
  <dcterms:created xsi:type="dcterms:W3CDTF">2022-11-18T06:37:00Z</dcterms:created>
  <dcterms:modified xsi:type="dcterms:W3CDTF">2022-12-08T10:19:00Z</dcterms:modified>
</cp:coreProperties>
</file>